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CB" w:rsidRDefault="002D5BCB">
      <w:pPr>
        <w:pStyle w:val="13"/>
        <w:spacing w:before="0" w:beforeAutospacing="0" w:after="0" w:afterAutospacing="0"/>
        <w:ind w:left="284"/>
        <w:jc w:val="both"/>
      </w:pPr>
    </w:p>
    <w:p w:rsidR="002D5BCB" w:rsidRDefault="00980C64">
      <w:pPr>
        <w:pStyle w:val="13"/>
        <w:spacing w:before="0" w:beforeAutospacing="0" w:after="0" w:afterAutospacing="0"/>
        <w:ind w:left="284"/>
        <w:jc w:val="both"/>
        <w:rPr>
          <w:bCs/>
          <w:i/>
        </w:rPr>
      </w:pPr>
      <w:r>
        <w:rPr>
          <w:i/>
          <w:iCs/>
        </w:rPr>
        <w:t xml:space="preserve">РЕКОМЕНДАЦИИ 5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 (процесс адаптации)</w:t>
      </w:r>
    </w:p>
    <w:p w:rsidR="002D5BCB" w:rsidRDefault="002D5BCB">
      <w:pPr>
        <w:pStyle w:val="13"/>
        <w:spacing w:before="0" w:beforeAutospacing="0" w:after="0" w:afterAutospacing="0"/>
        <w:ind w:left="284"/>
        <w:jc w:val="both"/>
      </w:pPr>
    </w:p>
    <w:p w:rsidR="002D5BCB" w:rsidRDefault="00980C64">
      <w:pPr>
        <w:pStyle w:val="13"/>
        <w:spacing w:before="0" w:beforeAutospacing="0" w:after="0" w:afterAutospacing="0"/>
        <w:ind w:left="284"/>
        <w:jc w:val="both"/>
      </w:pPr>
      <w:r>
        <w:rPr>
          <w:b/>
        </w:rPr>
        <w:t>РЕКОМЕНДАЦИИ</w:t>
      </w:r>
      <w:r>
        <w:t xml:space="preserve">: </w:t>
      </w:r>
    </w:p>
    <w:p w:rsidR="002D5BCB" w:rsidRDefault="00980C64">
      <w:pPr>
        <w:pStyle w:val="13"/>
        <w:numPr>
          <w:ilvl w:val="0"/>
          <w:numId w:val="2"/>
        </w:numPr>
        <w:spacing w:before="0" w:beforeAutospacing="0" w:after="0" w:afterAutospacing="0"/>
        <w:ind w:left="283" w:firstLine="0"/>
        <w:jc w:val="both"/>
        <w:rPr>
          <w:color w:val="000000"/>
        </w:rPr>
      </w:pPr>
      <w:r>
        <w:t xml:space="preserve">Включать в </w:t>
      </w:r>
      <w:r w:rsidR="00D17D07">
        <w:t>уроки короткие</w:t>
      </w:r>
      <w:r>
        <w:t xml:space="preserve"> </w:t>
      </w:r>
      <w:proofErr w:type="spellStart"/>
      <w:proofErr w:type="gramStart"/>
      <w:r>
        <w:t>физ.минутки</w:t>
      </w:r>
      <w:proofErr w:type="spellEnd"/>
      <w:proofErr w:type="gramEnd"/>
      <w:r>
        <w:t xml:space="preserve"> для снятия усталости  учащихся. </w:t>
      </w:r>
    </w:p>
    <w:p w:rsidR="002D5BCB" w:rsidRDefault="00980C64">
      <w:pPr>
        <w:pStyle w:val="13"/>
        <w:numPr>
          <w:ilvl w:val="0"/>
          <w:numId w:val="2"/>
        </w:numPr>
        <w:spacing w:before="0" w:beforeAutospacing="0" w:after="0" w:afterAutospacing="0"/>
        <w:ind w:left="283" w:firstLine="0"/>
        <w:jc w:val="both"/>
        <w:rPr>
          <w:color w:val="000000"/>
        </w:rPr>
      </w:pPr>
      <w:r>
        <w:rPr>
          <w:color w:val="000000"/>
        </w:rPr>
        <w:t xml:space="preserve">Проверять в ходе урока степень понимания учащимися основных элементов излагаемого материала. Стимулировать </w:t>
      </w:r>
      <w:r>
        <w:rPr>
          <w:color w:val="000000"/>
        </w:rPr>
        <w:t xml:space="preserve">вопросы со стороны учащихся при затруднениях в усвоении учебного материала. Применять средства поддержания интереса к усвоению знаний. </w:t>
      </w:r>
    </w:p>
    <w:p w:rsidR="002D5BCB" w:rsidRDefault="00980C64">
      <w:pPr>
        <w:pStyle w:val="13"/>
        <w:numPr>
          <w:ilvl w:val="0"/>
          <w:numId w:val="2"/>
        </w:numPr>
        <w:spacing w:before="0" w:beforeAutospacing="0" w:after="0" w:afterAutospacing="0"/>
        <w:ind w:left="283" w:firstLine="0"/>
        <w:jc w:val="both"/>
      </w:pPr>
      <w:r>
        <w:rPr>
          <w:color w:val="000000"/>
        </w:rPr>
        <w:t>Согласовывать объем домашних заданий с другими учителями класса, исключая перегрузку, особенно слабоуспевающих учеников.</w:t>
      </w:r>
      <w:r>
        <w:rPr>
          <w:color w:val="000000"/>
        </w:rPr>
        <w:t xml:space="preserve"> </w:t>
      </w:r>
      <w:r w:rsidR="00D17D07">
        <w:t>Учитывать индивидуально</w:t>
      </w:r>
      <w:r>
        <w:t xml:space="preserve">-психологические особенности учащихся и зону ближайшего развития. </w:t>
      </w:r>
    </w:p>
    <w:p w:rsidR="002D5BCB" w:rsidRDefault="00980C64">
      <w:pPr>
        <w:pStyle w:val="13"/>
        <w:numPr>
          <w:ilvl w:val="0"/>
          <w:numId w:val="2"/>
        </w:numPr>
        <w:spacing w:before="0" w:beforeAutospacing="0" w:after="0" w:afterAutospacing="0"/>
        <w:ind w:left="283" w:firstLine="0"/>
        <w:jc w:val="both"/>
      </w:pPr>
      <w:r>
        <w:t xml:space="preserve">Для закрепления алгоритма учебных действий, со стороны </w:t>
      </w:r>
      <w:r w:rsidR="00D17D07">
        <w:t>учителя желателен пошаговый</w:t>
      </w:r>
      <w:r>
        <w:t xml:space="preserve"> контроль </w:t>
      </w:r>
      <w:r w:rsidR="00D17D07">
        <w:t>над деятельностью</w:t>
      </w:r>
      <w:r>
        <w:t xml:space="preserve"> пятиклассников, а также постоянное обращение ребенк</w:t>
      </w:r>
      <w:r>
        <w:t xml:space="preserve">а к алгоритму </w:t>
      </w:r>
      <w:r w:rsidR="00D17D07">
        <w:t>выполнения учебного</w:t>
      </w:r>
      <w:r>
        <w:t xml:space="preserve"> действия. </w:t>
      </w:r>
    </w:p>
    <w:p w:rsidR="002D5BCB" w:rsidRDefault="00980C64">
      <w:pPr>
        <w:pStyle w:val="13"/>
        <w:numPr>
          <w:ilvl w:val="0"/>
          <w:numId w:val="1"/>
        </w:numPr>
        <w:spacing w:before="0" w:beforeAutospacing="0" w:after="0" w:afterAutospacing="0"/>
        <w:ind w:left="284" w:firstLine="0"/>
        <w:jc w:val="both"/>
      </w:pPr>
      <w:r>
        <w:t xml:space="preserve">Учить правильно, формулировать свои </w:t>
      </w:r>
      <w:r w:rsidR="00D17D07">
        <w:t>мысли, при</w:t>
      </w:r>
      <w:r>
        <w:t xml:space="preserve"> пересказе </w:t>
      </w:r>
      <w:r>
        <w:rPr>
          <w:color w:val="000000"/>
        </w:rPr>
        <w:t xml:space="preserve">§ выделять основные ключевые моменты. Отвечать на вопросы в конце §, этим закрепляя знания и проверяя себя. </w:t>
      </w:r>
    </w:p>
    <w:p w:rsidR="002D5BCB" w:rsidRDefault="00980C64">
      <w:pPr>
        <w:pStyle w:val="13"/>
        <w:numPr>
          <w:ilvl w:val="0"/>
          <w:numId w:val="1"/>
        </w:numPr>
        <w:spacing w:before="0" w:beforeAutospacing="0" w:after="0" w:afterAutospacing="0"/>
        <w:ind w:left="284" w:firstLine="0"/>
        <w:jc w:val="both"/>
      </w:pPr>
      <w:r>
        <w:t>Включать учеников в образовательный процесс</w:t>
      </w:r>
      <w:r>
        <w:t xml:space="preserve"> в роли помощника учителя, что способствует формированию ответственности, собственной значимости в учебном процессе </w:t>
      </w:r>
      <w:r w:rsidR="00D17D07">
        <w:t>и повышению</w:t>
      </w:r>
      <w:r>
        <w:t xml:space="preserve"> учебной мотивации. Повышать учебную мотивацию у учащихся, создавать </w:t>
      </w:r>
      <w:r w:rsidR="00D17D07">
        <w:t>ситуации «</w:t>
      </w:r>
      <w:r>
        <w:t>успеха», отмечать успешную деятельность, заслуже</w:t>
      </w:r>
      <w:r>
        <w:t xml:space="preserve">нно хвалить, </w:t>
      </w:r>
      <w:r>
        <w:rPr>
          <w:color w:val="000000"/>
        </w:rPr>
        <w:t>отмечая улучшение его собственных результатов, не сравнивая их с достижениями других учащихся. Придавать ценность любому опыту успешности в какой-либо деятельности -спортивной, бытовой, художественной.</w:t>
      </w:r>
    </w:p>
    <w:p w:rsidR="002D5BCB" w:rsidRDefault="00980C64">
      <w:pPr>
        <w:pStyle w:val="13"/>
        <w:numPr>
          <w:ilvl w:val="0"/>
          <w:numId w:val="1"/>
        </w:numPr>
        <w:spacing w:before="0" w:beforeAutospacing="0" w:after="0" w:afterAutospacing="0"/>
        <w:ind w:left="284" w:firstLine="0"/>
        <w:jc w:val="both"/>
      </w:pPr>
      <w:r>
        <w:rPr>
          <w:color w:val="000000"/>
        </w:rPr>
        <w:t>Строить отношения по принципу заботы об у</w:t>
      </w:r>
      <w:r>
        <w:rPr>
          <w:color w:val="000000"/>
        </w:rPr>
        <w:t>ченике.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Поддерживать личный вклад ученика в процесс улучшения жизни класса (просьбы о помощи по классу и др.)</w:t>
      </w:r>
      <w:r>
        <w:rPr>
          <w:rFonts w:ascii="Arial" w:hAnsi="Arial" w:cs="Arial"/>
          <w:color w:val="000000"/>
        </w:rPr>
        <w:t xml:space="preserve">  </w:t>
      </w:r>
    </w:p>
    <w:p w:rsidR="002D5BCB" w:rsidRDefault="00980C64">
      <w:pPr>
        <w:pStyle w:val="1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t xml:space="preserve">Для улучшения межличностных отношений, сплочения коллектива, включать всех детей в классные и </w:t>
      </w:r>
      <w:r w:rsidR="00D17D07">
        <w:t>внеклассные мероприятия, делать</w:t>
      </w:r>
      <w:r>
        <w:t xml:space="preserve"> упор на совместн</w:t>
      </w:r>
      <w:r>
        <w:t>ую деятельность.</w:t>
      </w:r>
    </w:p>
    <w:p w:rsidR="002D5BCB" w:rsidRDefault="00980C64">
      <w:pPr>
        <w:pStyle w:val="1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В подходящих ситуациях (не переходя на личности, а оценивая только действия и поступки</w:t>
      </w:r>
      <w:r w:rsidR="00D17D07">
        <w:rPr>
          <w:color w:val="000000"/>
        </w:rPr>
        <w:t>), обсуждать</w:t>
      </w:r>
      <w:r>
        <w:rPr>
          <w:color w:val="000000"/>
        </w:rPr>
        <w:t xml:space="preserve"> ситуации и поступки других людей, литературных персонажей с точки зрения правил поведения, морали, нравственности. </w:t>
      </w:r>
    </w:p>
    <w:p w:rsidR="002D5BCB" w:rsidRDefault="00980C64">
      <w:pPr>
        <w:pStyle w:val="1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Переводить негативные н</w:t>
      </w:r>
      <w:r>
        <w:rPr>
          <w:color w:val="000000"/>
        </w:rPr>
        <w:t xml:space="preserve">амерения в позитивные, подсказывать способы действия в затруднительной ситуации. </w:t>
      </w:r>
    </w:p>
    <w:p w:rsidR="002D5BCB" w:rsidRDefault="00D17D07">
      <w:pPr>
        <w:pStyle w:val="13"/>
        <w:numPr>
          <w:ilvl w:val="0"/>
          <w:numId w:val="1"/>
        </w:numPr>
        <w:spacing w:before="0" w:beforeAutospacing="0" w:after="0" w:afterAutospacing="0"/>
        <w:ind w:left="284" w:firstLine="0"/>
        <w:jc w:val="both"/>
      </w:pPr>
      <w:r>
        <w:rPr>
          <w:color w:val="000000"/>
        </w:rPr>
        <w:t>Совместно с</w:t>
      </w:r>
      <w:r w:rsidR="00980C64">
        <w:rPr>
          <w:color w:val="000000"/>
        </w:rPr>
        <w:t xml:space="preserve"> учениками создавать (</w:t>
      </w:r>
      <w:bookmarkStart w:id="0" w:name="_GoBack"/>
      <w:bookmarkEnd w:id="0"/>
      <w:r>
        <w:rPr>
          <w:color w:val="000000"/>
        </w:rPr>
        <w:t>формулировать) правила</w:t>
      </w:r>
      <w:r w:rsidR="00980C64">
        <w:rPr>
          <w:color w:val="000000"/>
        </w:rPr>
        <w:t xml:space="preserve"> поведения в классе и во взаимоотношениях с одноклассниками и их придерживаться.</w:t>
      </w:r>
    </w:p>
    <w:p w:rsidR="002D5BCB" w:rsidRDefault="002D5BCB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2D5BCB" w:rsidRDefault="002D5BCB"/>
    <w:sectPr w:rsidR="002D5BCB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64" w:rsidRDefault="00980C64">
      <w:pPr>
        <w:spacing w:after="0" w:line="240" w:lineRule="auto"/>
      </w:pPr>
      <w:r>
        <w:separator/>
      </w:r>
    </w:p>
  </w:endnote>
  <w:endnote w:type="continuationSeparator" w:id="0">
    <w:p w:rsidR="00980C64" w:rsidRDefault="0098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64" w:rsidRDefault="00980C64">
      <w:pPr>
        <w:spacing w:after="0" w:line="240" w:lineRule="auto"/>
      </w:pPr>
      <w:r>
        <w:separator/>
      </w:r>
    </w:p>
  </w:footnote>
  <w:footnote w:type="continuationSeparator" w:id="0">
    <w:p w:rsidR="00980C64" w:rsidRDefault="0098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CB" w:rsidRDefault="002D5B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01560"/>
    <w:multiLevelType w:val="hybridMultilevel"/>
    <w:tmpl w:val="9556780C"/>
    <w:lvl w:ilvl="0" w:tplc="E96A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3ED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F80C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BAFE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7C3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B80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24A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C299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BAB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37C27"/>
    <w:multiLevelType w:val="hybridMultilevel"/>
    <w:tmpl w:val="6A00DC74"/>
    <w:lvl w:ilvl="0" w:tplc="D42AD2BC">
      <w:start w:val="1"/>
      <w:numFmt w:val="bullet"/>
      <w:lvlText w:val="·"/>
      <w:lvlJc w:val="left"/>
      <w:pPr>
        <w:ind w:left="993" w:hanging="360"/>
      </w:pPr>
      <w:rPr>
        <w:rFonts w:ascii="Symbol" w:eastAsia="Symbol" w:hAnsi="Symbol" w:cs="Symbol" w:hint="default"/>
      </w:rPr>
    </w:lvl>
    <w:lvl w:ilvl="1" w:tplc="37A6227E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A8903C58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62FCF2EC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D520CD12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D8889128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37E81E0C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24702C56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413AE3C0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CB"/>
    <w:rsid w:val="002D5BCB"/>
    <w:rsid w:val="00980C64"/>
    <w:rsid w:val="00D1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0E9DE-1D05-4B7A-A031-181FB06C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Гиро</cp:lastModifiedBy>
  <cp:revision>4</cp:revision>
  <dcterms:created xsi:type="dcterms:W3CDTF">2025-01-18T07:04:00Z</dcterms:created>
  <dcterms:modified xsi:type="dcterms:W3CDTF">2025-01-18T07:05:00Z</dcterms:modified>
</cp:coreProperties>
</file>